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22525" w14:paraId="1A61A230" w14:textId="77777777">
        <w:tblPrEx>
          <w:tblCellMar>
            <w:top w:w="0" w:type="dxa"/>
            <w:bottom w:w="0" w:type="dxa"/>
          </w:tblCellMar>
        </w:tblPrEx>
        <w:tc>
          <w:tcPr>
            <w:tcW w:w="0" w:type="auto"/>
            <w:tcBorders>
              <w:top w:val="single" w:sz="1" w:space="0" w:color="CCCCCC"/>
              <w:left w:val="single" w:sz="1" w:space="0" w:color="CCCCCC"/>
              <w:bottom w:val="single" w:sz="1" w:space="0" w:color="CCCCCC"/>
              <w:right w:val="single" w:sz="1" w:space="0" w:color="CCCCCC"/>
            </w:tcBorders>
            <w:shd w:val="clear" w:color="auto" w:fill="1A5276"/>
            <w:tcMar>
              <w:top w:w="200" w:type="dxa"/>
              <w:left w:w="240" w:type="dxa"/>
              <w:bottom w:w="60" w:type="dxa"/>
              <w:right w:w="240" w:type="dxa"/>
            </w:tcMar>
          </w:tcPr>
          <w:p w14:paraId="1A61A22E" w14:textId="77777777" w:rsidR="00E22525" w:rsidRDefault="00000000">
            <w:r>
              <w:rPr>
                <w:b/>
                <w:bCs/>
                <w:color w:val="FFFFFF"/>
                <w:sz w:val="52"/>
                <w:szCs w:val="52"/>
              </w:rPr>
              <w:t>It's Hot Out There!</w:t>
            </w:r>
          </w:p>
          <w:p w14:paraId="1A61A22F" w14:textId="77777777" w:rsidR="00E22525" w:rsidRDefault="00000000">
            <w:pPr>
              <w:spacing w:after="100"/>
            </w:pPr>
            <w:r>
              <w:rPr>
                <w:color w:val="A9D8F5"/>
                <w:sz w:val="28"/>
                <w:szCs w:val="28"/>
              </w:rPr>
              <w:t>How Do Different Surfaces Heat Up and Cool Down?</w:t>
            </w:r>
          </w:p>
        </w:tc>
      </w:tr>
      <w:tr w:rsidR="00E22525" w14:paraId="1A61A232" w14:textId="77777777">
        <w:tblPrEx>
          <w:tblCellMar>
            <w:top w:w="0" w:type="dxa"/>
            <w:bottom w:w="0" w:type="dxa"/>
          </w:tblCellMar>
        </w:tblPrEx>
        <w:tc>
          <w:tcPr>
            <w:tcW w:w="0" w:type="auto"/>
            <w:tcBorders>
              <w:top w:val="single" w:sz="1" w:space="0" w:color="CCCCCC"/>
              <w:left w:val="single" w:sz="1" w:space="0" w:color="CCCCCC"/>
              <w:bottom w:val="single" w:sz="1" w:space="0" w:color="CCCCCC"/>
              <w:right w:val="single" w:sz="1" w:space="0" w:color="CCCCCC"/>
            </w:tcBorders>
            <w:shd w:val="clear" w:color="auto" w:fill="1ABC9C"/>
            <w:tcMar>
              <w:top w:w="80" w:type="dxa"/>
              <w:left w:w="240" w:type="dxa"/>
              <w:bottom w:w="80" w:type="dxa"/>
              <w:right w:w="240" w:type="dxa"/>
            </w:tcMar>
          </w:tcPr>
          <w:p w14:paraId="1A61A231" w14:textId="77777777" w:rsidR="00E22525" w:rsidRDefault="00000000">
            <w:r>
              <w:rPr>
                <w:color w:val="FFFFFF"/>
                <w:sz w:val="18"/>
                <w:szCs w:val="18"/>
              </w:rPr>
              <w:t xml:space="preserve">Avante </w:t>
            </w:r>
            <w:proofErr w:type="gramStart"/>
            <w:r>
              <w:rPr>
                <w:color w:val="FFFFFF"/>
                <w:sz w:val="18"/>
                <w:szCs w:val="18"/>
              </w:rPr>
              <w:t>Science  •</w:t>
            </w:r>
            <w:proofErr w:type="gramEnd"/>
            <w:r>
              <w:rPr>
                <w:color w:val="FFFFFF"/>
                <w:sz w:val="18"/>
                <w:szCs w:val="18"/>
              </w:rPr>
              <w:t xml:space="preserve">  Middle School Science </w:t>
            </w:r>
            <w:proofErr w:type="gramStart"/>
            <w:r>
              <w:rPr>
                <w:color w:val="FFFFFF"/>
                <w:sz w:val="18"/>
                <w:szCs w:val="18"/>
              </w:rPr>
              <w:t>Fair  •</w:t>
            </w:r>
            <w:proofErr w:type="gramEnd"/>
            <w:r>
              <w:rPr>
                <w:color w:val="FFFFFF"/>
                <w:sz w:val="18"/>
                <w:szCs w:val="18"/>
              </w:rPr>
              <w:t xml:space="preserve">  Environmental Science &amp; Heat Transfer</w:t>
            </w:r>
          </w:p>
        </w:tc>
      </w:tr>
    </w:tbl>
    <w:p w14:paraId="1A61A233"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22525" w14:paraId="1A61A235"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1A61A234" w14:textId="77777777" w:rsidR="00E22525" w:rsidRDefault="00000000">
            <w:r>
              <w:rPr>
                <w:b/>
                <w:bCs/>
                <w:color w:val="FFFFFF"/>
                <w:sz w:val="26"/>
                <w:szCs w:val="26"/>
              </w:rPr>
              <w:t>🌡️ Background — What's Going On?</w:t>
            </w:r>
          </w:p>
        </w:tc>
      </w:tr>
      <w:tr w:rsidR="00E22525" w14:paraId="1A61A240"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1A61A236" w14:textId="77777777" w:rsidR="00E22525" w:rsidRDefault="00000000">
            <w:pPr>
              <w:spacing w:after="120"/>
            </w:pPr>
            <w:r>
              <w:t>You know that the sun can heat things up — but did you know it heats different surfaces more than others? In cities and neighborhoods, some areas get much hotter than others depending on what covers the ground. Dark asphalt absorbs more heat than light-colored concrete. Grass and water stay cooler than bare dirt or pavement.</w:t>
            </w:r>
          </w:p>
          <w:p w14:paraId="1A61A237" w14:textId="77777777" w:rsidR="00E22525" w:rsidRDefault="00E22525">
            <w:pPr>
              <w:spacing w:after="160"/>
            </w:pPr>
          </w:p>
          <w:p w14:paraId="1A61A238" w14:textId="77777777" w:rsidR="00E22525" w:rsidRDefault="00000000">
            <w:pPr>
              <w:spacing w:after="120"/>
            </w:pPr>
            <w:r>
              <w:t>This difference is called the urban heat island effect. Areas with lots of concrete and asphalt can be several degrees hotter than nearby parks or green spaces. That extra heat can make hot days dangerous — especially for people who do not have air conditioning.</w:t>
            </w:r>
          </w:p>
          <w:p w14:paraId="1A61A239" w14:textId="77777777" w:rsidR="00E22525" w:rsidRDefault="00E22525">
            <w:pPr>
              <w:spacing w:after="160"/>
            </w:pPr>
          </w:p>
          <w:p w14:paraId="1A61A23A" w14:textId="77777777" w:rsidR="00E22525" w:rsidRDefault="00000000">
            <w:pPr>
              <w:spacing w:after="120"/>
            </w:pPr>
            <w:r>
              <w:t>Some materials also hold onto heat after the sun goes down — a property called thermal mass. This is why sidewalks feel warm even at night, while grass cools off quickly.</w:t>
            </w:r>
          </w:p>
          <w:p w14:paraId="1A61A23B" w14:textId="77777777" w:rsidR="00E22525" w:rsidRDefault="00E22525">
            <w:pPr>
              <w:spacing w:after="160"/>
            </w:pPr>
          </w:p>
          <w:p w14:paraId="1A61A23C" w14:textId="77777777" w:rsidR="00E22525" w:rsidRDefault="00000000">
            <w:pPr>
              <w:spacing w:after="120"/>
            </w:pPr>
            <w:r>
              <w:t>In this experiment, you will use an infrared thermometer to measure how hot different surfaces get in the sun, how quickly they cool in the shade, and think about what this means for your neighborhood and the planet.</w:t>
            </w:r>
          </w:p>
          <w:p w14:paraId="1A61A23D" w14:textId="77777777" w:rsidR="00E22525" w:rsidRDefault="00E22525">
            <w:pPr>
              <w:spacing w:after="160"/>
            </w:pPr>
          </w:p>
          <w:p w14:paraId="1A61A23E" w14:textId="77777777" w:rsidR="00E22525" w:rsidRDefault="00000000">
            <w:pPr>
              <w:spacing w:after="120"/>
            </w:pPr>
            <w:r>
              <w:rPr>
                <w:b/>
                <w:bCs/>
              </w:rPr>
              <w:t>Key concept:</w:t>
            </w:r>
          </w:p>
          <w:p w14:paraId="1A61A23F" w14:textId="77777777" w:rsidR="00E22525" w:rsidRDefault="00000000">
            <w:pPr>
              <w:spacing w:after="120"/>
            </w:pPr>
            <w:r>
              <w:t>Thermal mass is the ability of a material to absorb and store heat energy. Materials with high thermal mass (like concrete) heat up slowly but stay hot for a long time. Materials with low thermal mass (like air or grass) heat and cool quickly.</w:t>
            </w:r>
          </w:p>
        </w:tc>
      </w:tr>
    </w:tbl>
    <w:p w14:paraId="1A61A241"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22525" w14:paraId="1A61A243" w14:textId="77777777">
        <w:tblPrEx>
          <w:tblCellMar>
            <w:top w:w="0" w:type="dxa"/>
            <w:bottom w:w="0" w:type="dxa"/>
          </w:tblCellMar>
        </w:tblPrEx>
        <w:tc>
          <w:tcPr>
            <w:tcW w:w="0" w:type="auto"/>
            <w:tcBorders>
              <w:top w:val="single" w:sz="1" w:space="0" w:color="CCCCCC"/>
              <w:left w:val="single" w:sz="1" w:space="0" w:color="CCCCCC"/>
              <w:bottom w:val="single" w:sz="1" w:space="0" w:color="CCCCCC"/>
              <w:right w:val="single" w:sz="1" w:space="0" w:color="CCCCCC"/>
            </w:tcBorders>
            <w:shd w:val="clear" w:color="auto" w:fill="1A5276"/>
            <w:tcMar>
              <w:top w:w="80" w:type="dxa"/>
              <w:left w:w="180" w:type="dxa"/>
              <w:bottom w:w="80" w:type="dxa"/>
              <w:right w:w="180" w:type="dxa"/>
            </w:tcMar>
          </w:tcPr>
          <w:p w14:paraId="1A61A242" w14:textId="77777777" w:rsidR="00E22525" w:rsidRDefault="00000000">
            <w:r>
              <w:rPr>
                <w:b/>
                <w:bCs/>
                <w:color w:val="FFFFFF"/>
                <w:sz w:val="26"/>
                <w:szCs w:val="26"/>
              </w:rPr>
              <w:t>❓ Scientific Question</w:t>
            </w:r>
          </w:p>
        </w:tc>
      </w:tr>
      <w:tr w:rsidR="00E22525" w14:paraId="1A61A245" w14:textId="77777777">
        <w:tblPrEx>
          <w:tblCellMar>
            <w:top w:w="0" w:type="dxa"/>
            <w:bottom w:w="0" w:type="dxa"/>
          </w:tblCellMar>
        </w:tblPrEx>
        <w:tc>
          <w:tcPr>
            <w:tcW w:w="0" w:type="auto"/>
            <w:tcBorders>
              <w:top w:val="single" w:sz="1" w:space="0" w:color="CCCCCC"/>
              <w:left w:val="single" w:sz="1" w:space="0" w:color="CCCCCC"/>
              <w:bottom w:val="single" w:sz="1" w:space="0" w:color="CCCCCC"/>
              <w:right w:val="single" w:sz="1" w:space="0" w:color="CCCCCC"/>
            </w:tcBorders>
            <w:shd w:val="clear" w:color="auto" w:fill="F2F3F4"/>
            <w:tcMar>
              <w:top w:w="120" w:type="dxa"/>
              <w:left w:w="180" w:type="dxa"/>
              <w:bottom w:w="120" w:type="dxa"/>
              <w:right w:w="180" w:type="dxa"/>
            </w:tcMar>
          </w:tcPr>
          <w:p w14:paraId="1A61A244" w14:textId="77777777" w:rsidR="00E22525" w:rsidRDefault="00000000">
            <w:r>
              <w:rPr>
                <w:sz w:val="24"/>
                <w:szCs w:val="24"/>
              </w:rPr>
              <w:t>Which surfaces in your environment get hottest in the sun, and which hold onto heat the longest after the sun is blocked?</w:t>
            </w:r>
          </w:p>
        </w:tc>
      </w:tr>
    </w:tbl>
    <w:p w14:paraId="1A61A246"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22525" w14:paraId="1A61A248"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1A61A247" w14:textId="77777777" w:rsidR="00E22525" w:rsidRDefault="00000000">
            <w:r>
              <w:rPr>
                <w:b/>
                <w:bCs/>
                <w:color w:val="FFFFFF"/>
                <w:sz w:val="26"/>
                <w:szCs w:val="26"/>
              </w:rPr>
              <w:t>💡 Hypothesis</w:t>
            </w:r>
          </w:p>
        </w:tc>
      </w:tr>
      <w:tr w:rsidR="00E22525" w14:paraId="1A61A24C"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1A61A249" w14:textId="77777777" w:rsidR="00E22525" w:rsidRDefault="00000000">
            <w:pPr>
              <w:spacing w:after="120"/>
            </w:pPr>
            <w:r>
              <w:t>A hypothesis is your educated prediction before the experiment. Think about the surfaces around you — dark asphalt, light sidewalk, grass, dirt, water — and predict which will be hottest and which will hold heat the longest.</w:t>
            </w:r>
          </w:p>
          <w:p w14:paraId="1A61A24A" w14:textId="77777777" w:rsidR="00E22525" w:rsidRDefault="00E22525">
            <w:pPr>
              <w:spacing w:after="160"/>
            </w:pPr>
          </w:p>
          <w:p w14:paraId="1A61A24B" w14:textId="77777777" w:rsidR="00E22525" w:rsidRDefault="00000000">
            <w:pPr>
              <w:spacing w:after="120"/>
            </w:pPr>
            <w:r>
              <w:rPr>
                <w:i/>
                <w:iCs/>
              </w:rPr>
              <w:lastRenderedPageBreak/>
              <w:t xml:space="preserve">I predict that ________________________ will be the hottest surface in direct sun, </w:t>
            </w:r>
            <w:proofErr w:type="gramStart"/>
            <w:r>
              <w:rPr>
                <w:i/>
                <w:iCs/>
              </w:rPr>
              <w:t>and ___</w:t>
            </w:r>
            <w:proofErr w:type="gramEnd"/>
            <w:r>
              <w:rPr>
                <w:i/>
                <w:iCs/>
              </w:rPr>
              <w:t>_____________________ will stay the hottest after the sun is blocked, because ________________________.</w:t>
            </w:r>
          </w:p>
        </w:tc>
      </w:tr>
    </w:tbl>
    <w:p w14:paraId="1A61A24D"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22525" w14:paraId="1A61A24F"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1A61A24E" w14:textId="77777777" w:rsidR="00E22525" w:rsidRDefault="00000000">
            <w:r>
              <w:rPr>
                <w:b/>
                <w:bCs/>
                <w:color w:val="FFFFFF"/>
                <w:sz w:val="26"/>
                <w:szCs w:val="26"/>
              </w:rPr>
              <w:t>🧪 Materials</w:t>
            </w:r>
          </w:p>
        </w:tc>
      </w:tr>
      <w:tr w:rsidR="00E22525" w14:paraId="1A61A258"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1A61A250" w14:textId="77777777" w:rsidR="00E22525" w:rsidRDefault="00000000">
            <w:pPr>
              <w:spacing w:after="120"/>
            </w:pPr>
            <w:r>
              <w:rPr>
                <w:b/>
                <w:bCs/>
              </w:rPr>
              <w:t xml:space="preserve">Provided </w:t>
            </w:r>
            <w:proofErr w:type="gramStart"/>
            <w:r>
              <w:rPr>
                <w:b/>
                <w:bCs/>
              </w:rPr>
              <w:t>in</w:t>
            </w:r>
            <w:proofErr w:type="gramEnd"/>
            <w:r>
              <w:rPr>
                <w:b/>
                <w:bCs/>
              </w:rPr>
              <w:t xml:space="preserve"> your kit:</w:t>
            </w:r>
          </w:p>
          <w:p w14:paraId="1A61A251" w14:textId="77777777" w:rsidR="00E22525" w:rsidRDefault="00000000">
            <w:pPr>
              <w:pStyle w:val="ListParagraph"/>
              <w:numPr>
                <w:ilvl w:val="0"/>
                <w:numId w:val="2"/>
              </w:numPr>
              <w:spacing w:after="80"/>
            </w:pPr>
            <w:r>
              <w:t>Infrared thermometer</w:t>
            </w:r>
          </w:p>
          <w:p w14:paraId="1A61A252" w14:textId="77777777" w:rsidR="00E22525" w:rsidRDefault="00E22525">
            <w:pPr>
              <w:spacing w:after="160"/>
            </w:pPr>
          </w:p>
          <w:p w14:paraId="1A61A253" w14:textId="77777777" w:rsidR="00E22525" w:rsidRDefault="00000000">
            <w:pPr>
              <w:spacing w:after="120"/>
            </w:pPr>
            <w:r>
              <w:rPr>
                <w:b/>
                <w:bCs/>
              </w:rPr>
              <w:t xml:space="preserve">You will </w:t>
            </w:r>
            <w:proofErr w:type="gramStart"/>
            <w:r>
              <w:rPr>
                <w:b/>
                <w:bCs/>
              </w:rPr>
              <w:t>need</w:t>
            </w:r>
            <w:proofErr w:type="gramEnd"/>
            <w:r>
              <w:rPr>
                <w:b/>
                <w:bCs/>
              </w:rPr>
              <w:t xml:space="preserve"> from home:</w:t>
            </w:r>
          </w:p>
          <w:p w14:paraId="1A61A254" w14:textId="77777777" w:rsidR="00E22525" w:rsidRDefault="00000000">
            <w:pPr>
              <w:pStyle w:val="ListParagraph"/>
              <w:numPr>
                <w:ilvl w:val="0"/>
                <w:numId w:val="2"/>
              </w:numPr>
              <w:spacing w:after="80"/>
            </w:pPr>
            <w:r>
              <w:t>A clock or phone for timing</w:t>
            </w:r>
          </w:p>
          <w:p w14:paraId="1A61A255" w14:textId="77777777" w:rsidR="00E22525" w:rsidRDefault="00000000">
            <w:pPr>
              <w:pStyle w:val="ListParagraph"/>
              <w:numPr>
                <w:ilvl w:val="0"/>
                <w:numId w:val="2"/>
              </w:numPr>
              <w:spacing w:after="80"/>
            </w:pPr>
            <w:r>
              <w:t>Notebook and pencil</w:t>
            </w:r>
          </w:p>
          <w:p w14:paraId="1A61A256" w14:textId="77777777" w:rsidR="00E22525" w:rsidRDefault="00000000">
            <w:pPr>
              <w:pStyle w:val="ListParagraph"/>
              <w:numPr>
                <w:ilvl w:val="0"/>
                <w:numId w:val="2"/>
              </w:numPr>
              <w:spacing w:after="80"/>
            </w:pPr>
            <w:r>
              <w:t>Something to block the sun (large box, umbrella, or a friend holding a board)</w:t>
            </w:r>
          </w:p>
          <w:p w14:paraId="1A61A257" w14:textId="77777777" w:rsidR="00E22525" w:rsidRDefault="00000000">
            <w:pPr>
              <w:pStyle w:val="ListParagraph"/>
              <w:numPr>
                <w:ilvl w:val="0"/>
                <w:numId w:val="2"/>
              </w:numPr>
              <w:spacing w:after="80"/>
            </w:pPr>
            <w:r>
              <w:t>Optional: phone camera to photograph the surfaces</w:t>
            </w:r>
          </w:p>
        </w:tc>
      </w:tr>
    </w:tbl>
    <w:p w14:paraId="1A61A259"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22525" w14:paraId="1A61A25B"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1A61A25A" w14:textId="77777777" w:rsidR="00E22525" w:rsidRDefault="00000000">
            <w:r>
              <w:rPr>
                <w:b/>
                <w:bCs/>
                <w:color w:val="FFFFFF"/>
                <w:sz w:val="26"/>
                <w:szCs w:val="26"/>
              </w:rPr>
              <w:t>⚠️ Safety Notes</w:t>
            </w:r>
          </w:p>
        </w:tc>
      </w:tr>
      <w:tr w:rsidR="00E22525" w14:paraId="1A61A25F"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1A61A25C" w14:textId="77777777" w:rsidR="00E22525" w:rsidRDefault="00000000">
            <w:pPr>
              <w:pStyle w:val="ListParagraph"/>
              <w:numPr>
                <w:ilvl w:val="0"/>
                <w:numId w:val="2"/>
              </w:numPr>
              <w:spacing w:after="80"/>
            </w:pPr>
            <w:r>
              <w:t>Do not point the infrared thermometer at anyone's eyes or face.</w:t>
            </w:r>
          </w:p>
          <w:p w14:paraId="1A61A25D" w14:textId="77777777" w:rsidR="00E22525" w:rsidRDefault="00000000">
            <w:pPr>
              <w:pStyle w:val="ListParagraph"/>
              <w:numPr>
                <w:ilvl w:val="0"/>
                <w:numId w:val="2"/>
              </w:numPr>
              <w:spacing w:after="80"/>
            </w:pPr>
            <w:r>
              <w:t xml:space="preserve">On very hot days, surfaces can exceed 150°F — do not touch surfaces directly with bare hands. Use a stick or pen to test if </w:t>
            </w:r>
            <w:proofErr w:type="gramStart"/>
            <w:r>
              <w:t>a surface</w:t>
            </w:r>
            <w:proofErr w:type="gramEnd"/>
            <w:r>
              <w:t xml:space="preserve"> is safe to touch.</w:t>
            </w:r>
          </w:p>
          <w:p w14:paraId="1A61A25E" w14:textId="77777777" w:rsidR="00E22525" w:rsidRDefault="00000000">
            <w:pPr>
              <w:pStyle w:val="ListParagraph"/>
              <w:numPr>
                <w:ilvl w:val="0"/>
                <w:numId w:val="2"/>
              </w:numPr>
              <w:spacing w:after="80"/>
            </w:pPr>
            <w:r>
              <w:t>Stay hydrated and take breaks in the shade. This experiment is done outdoors in the sun.</w:t>
            </w:r>
          </w:p>
        </w:tc>
      </w:tr>
    </w:tbl>
    <w:p w14:paraId="1A61A260"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22525" w14:paraId="1A61A262"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1A61A261" w14:textId="77777777" w:rsidR="00E22525" w:rsidRDefault="00000000">
            <w:r>
              <w:rPr>
                <w:b/>
                <w:bCs/>
                <w:color w:val="FFFFFF"/>
                <w:sz w:val="26"/>
                <w:szCs w:val="26"/>
              </w:rPr>
              <w:t>🔬 Methods — Step by Step</w:t>
            </w:r>
          </w:p>
        </w:tc>
      </w:tr>
      <w:tr w:rsidR="00E22525" w14:paraId="1A61A274"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1A61A263" w14:textId="77777777" w:rsidR="00E22525" w:rsidRDefault="00000000">
            <w:pPr>
              <w:spacing w:after="120"/>
            </w:pPr>
            <w:r>
              <w:rPr>
                <w:b/>
                <w:bCs/>
              </w:rPr>
              <w:t>Part 1: Choosing Your Surfaces</w:t>
            </w:r>
          </w:p>
          <w:p w14:paraId="1A61A264" w14:textId="77777777" w:rsidR="00E22525" w:rsidRDefault="00000000">
            <w:pPr>
              <w:pStyle w:val="ListParagraph"/>
              <w:numPr>
                <w:ilvl w:val="0"/>
                <w:numId w:val="3"/>
              </w:numPr>
              <w:spacing w:after="80"/>
            </w:pPr>
            <w:r>
              <w:t xml:space="preserve">Pick three different surfaces that are in the sun. Good options </w:t>
            </w:r>
            <w:proofErr w:type="gramStart"/>
            <w:r>
              <w:t>include:</w:t>
            </w:r>
            <w:proofErr w:type="gramEnd"/>
            <w:r>
              <w:t xml:space="preserve"> dark asphalt (basketball court), light-colored sidewalk, grass, soil/dirt, or a painted wall. Try to pick surfaces that are very different from each other.</w:t>
            </w:r>
          </w:p>
          <w:p w14:paraId="1A61A265" w14:textId="77777777" w:rsidR="00E22525" w:rsidRDefault="00000000">
            <w:pPr>
              <w:pStyle w:val="ListParagraph"/>
              <w:numPr>
                <w:ilvl w:val="0"/>
                <w:numId w:val="3"/>
              </w:numPr>
              <w:spacing w:after="80"/>
            </w:pPr>
            <w:r>
              <w:t>Make sure all three surfaces are in direct sun when you start. Choose a time of day (10am–2pm works best) when the sun is strong.</w:t>
            </w:r>
          </w:p>
          <w:p w14:paraId="1A61A266" w14:textId="77777777" w:rsidR="00E22525" w:rsidRDefault="00E22525">
            <w:pPr>
              <w:spacing w:after="160"/>
            </w:pPr>
          </w:p>
          <w:p w14:paraId="1A61A267" w14:textId="77777777" w:rsidR="00E22525" w:rsidRDefault="00000000">
            <w:pPr>
              <w:spacing w:after="120"/>
            </w:pPr>
            <w:r>
              <w:rPr>
                <w:b/>
                <w:bCs/>
              </w:rPr>
              <w:t>Part 2: Sun Readings</w:t>
            </w:r>
          </w:p>
          <w:p w14:paraId="1A61A268" w14:textId="77777777" w:rsidR="00E22525" w:rsidRDefault="00000000">
            <w:pPr>
              <w:pStyle w:val="ListParagraph"/>
              <w:numPr>
                <w:ilvl w:val="0"/>
                <w:numId w:val="3"/>
              </w:numPr>
              <w:spacing w:after="80"/>
            </w:pPr>
            <w:r>
              <w:t>Use the infrared thermometer to check the temperature of Surface #1. Hold the thermometer the same distance from the surface each time (about 6 inches / 15 cm). Record the reading in the data table.</w:t>
            </w:r>
          </w:p>
          <w:p w14:paraId="1A61A269" w14:textId="77777777" w:rsidR="00E22525" w:rsidRDefault="00000000">
            <w:pPr>
              <w:pStyle w:val="ListParagraph"/>
              <w:numPr>
                <w:ilvl w:val="0"/>
                <w:numId w:val="3"/>
              </w:numPr>
              <w:spacing w:after="80"/>
            </w:pPr>
            <w:r>
              <w:t>Wait 2–3 minutes, then measure Surface #1 again. Repeat one more time for a total of 3 readings. Do the same for Surfaces #2 and #3.</w:t>
            </w:r>
          </w:p>
          <w:p w14:paraId="1A61A26A" w14:textId="77777777" w:rsidR="00E22525" w:rsidRDefault="00E22525">
            <w:pPr>
              <w:spacing w:after="160"/>
            </w:pPr>
          </w:p>
          <w:p w14:paraId="1A61A26B" w14:textId="77777777" w:rsidR="00E22525" w:rsidRDefault="00000000">
            <w:pPr>
              <w:spacing w:after="120"/>
            </w:pPr>
            <w:r>
              <w:rPr>
                <w:b/>
                <w:bCs/>
              </w:rPr>
              <w:lastRenderedPageBreak/>
              <w:t>Part 3: Shade Comparison</w:t>
            </w:r>
          </w:p>
          <w:p w14:paraId="1A61A26C" w14:textId="77777777" w:rsidR="00E22525" w:rsidRDefault="00000000">
            <w:pPr>
              <w:pStyle w:val="ListParagraph"/>
              <w:numPr>
                <w:ilvl w:val="0"/>
                <w:numId w:val="3"/>
              </w:numPr>
              <w:spacing w:after="80"/>
            </w:pPr>
            <w:r>
              <w:t>Find a nearby spot where the same types of surfaces are naturally in the shade (under a tree or building overhang). Measure each surface in shade and record the readings.</w:t>
            </w:r>
          </w:p>
          <w:p w14:paraId="1A61A26D" w14:textId="77777777" w:rsidR="00E22525" w:rsidRDefault="00E22525">
            <w:pPr>
              <w:spacing w:after="160"/>
            </w:pPr>
          </w:p>
          <w:p w14:paraId="1A61A26E" w14:textId="77777777" w:rsidR="00E22525" w:rsidRDefault="00000000">
            <w:pPr>
              <w:spacing w:after="120"/>
            </w:pPr>
            <w:r>
              <w:rPr>
                <w:b/>
                <w:bCs/>
              </w:rPr>
              <w:t>Part 4: Heat Retention Test</w:t>
            </w:r>
          </w:p>
          <w:p w14:paraId="1A61A26F" w14:textId="77777777" w:rsidR="00E22525" w:rsidRDefault="00000000">
            <w:pPr>
              <w:pStyle w:val="ListParagraph"/>
              <w:numPr>
                <w:ilvl w:val="0"/>
                <w:numId w:val="3"/>
              </w:numPr>
              <w:spacing w:after="80"/>
            </w:pPr>
            <w:r>
              <w:t>Go back to your surfaces in the sun. Measure and record the temperature of each while still in direct sunlight.</w:t>
            </w:r>
          </w:p>
          <w:p w14:paraId="1A61A270" w14:textId="77777777" w:rsidR="00E22525" w:rsidRDefault="00000000">
            <w:pPr>
              <w:pStyle w:val="ListParagraph"/>
              <w:numPr>
                <w:ilvl w:val="0"/>
                <w:numId w:val="3"/>
              </w:numPr>
              <w:spacing w:after="80"/>
            </w:pPr>
            <w:r>
              <w:t>Block the sun from Surface #1 using a box, umbrella, or a friend. Start a timer.</w:t>
            </w:r>
          </w:p>
          <w:p w14:paraId="1A61A271" w14:textId="77777777" w:rsidR="00E22525" w:rsidRDefault="00000000">
            <w:pPr>
              <w:pStyle w:val="ListParagraph"/>
              <w:numPr>
                <w:ilvl w:val="0"/>
                <w:numId w:val="3"/>
              </w:numPr>
              <w:spacing w:after="80"/>
            </w:pPr>
            <w:r>
              <w:t>After 5 minutes, measure the temperature again and record it. Keep blocking the sun.</w:t>
            </w:r>
          </w:p>
          <w:p w14:paraId="1A61A272" w14:textId="77777777" w:rsidR="00E22525" w:rsidRDefault="00000000">
            <w:pPr>
              <w:pStyle w:val="ListParagraph"/>
              <w:numPr>
                <w:ilvl w:val="0"/>
                <w:numId w:val="3"/>
              </w:numPr>
              <w:spacing w:after="80"/>
            </w:pPr>
            <w:r>
              <w:t>Measure again at 10 minutes and 15 minutes.</w:t>
            </w:r>
          </w:p>
          <w:p w14:paraId="1A61A273" w14:textId="77777777" w:rsidR="00E22525" w:rsidRDefault="00000000">
            <w:pPr>
              <w:pStyle w:val="ListParagraph"/>
              <w:numPr>
                <w:ilvl w:val="0"/>
                <w:numId w:val="3"/>
              </w:numPr>
              <w:spacing w:after="80"/>
            </w:pPr>
            <w:r>
              <w:t>Repeat the heat retention test for Surfaces #2 and #3.</w:t>
            </w:r>
          </w:p>
        </w:tc>
      </w:tr>
    </w:tbl>
    <w:p w14:paraId="1A61A275"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22"/>
      </w:tblGrid>
      <w:tr w:rsidR="00E22525" w14:paraId="1A61A277"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1A61A276" w14:textId="77777777" w:rsidR="00E22525" w:rsidRDefault="00000000">
            <w:r>
              <w:rPr>
                <w:b/>
                <w:bCs/>
                <w:color w:val="FFFFFF"/>
                <w:sz w:val="26"/>
                <w:szCs w:val="26"/>
              </w:rPr>
              <w:t>📊 Data Table — Record Your Results</w:t>
            </w:r>
          </w:p>
        </w:tc>
      </w:tr>
      <w:tr w:rsidR="00E22525" w14:paraId="1A61A2A8"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1A61A278" w14:textId="77777777" w:rsidR="00E22525" w:rsidRDefault="00000000">
            <w:pPr>
              <w:spacing w:after="120"/>
            </w:pPr>
            <w:r>
              <w:t>Fill in your measurements below. Write the name of each surface at the top of the column.</w:t>
            </w:r>
          </w:p>
          <w:p w14:paraId="1A61A279"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2120"/>
              <w:gridCol w:w="2120"/>
              <w:gridCol w:w="2120"/>
            </w:tblGrid>
            <w:tr w:rsidR="00E22525" w14:paraId="1A61A27E"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1A5276"/>
                  <w:tcMar>
                    <w:top w:w="80" w:type="dxa"/>
                    <w:left w:w="120" w:type="dxa"/>
                    <w:bottom w:w="80" w:type="dxa"/>
                    <w:right w:w="120" w:type="dxa"/>
                  </w:tcMar>
                  <w:vAlign w:val="center"/>
                </w:tcPr>
                <w:p w14:paraId="1A61A27A" w14:textId="77777777" w:rsidR="00E22525" w:rsidRDefault="00000000">
                  <w:pPr>
                    <w:jc w:val="center"/>
                  </w:pPr>
                  <w:r>
                    <w:rPr>
                      <w:b/>
                      <w:bCs/>
                      <w:color w:val="FFFFFF"/>
                      <w:sz w:val="20"/>
                      <w:szCs w:val="20"/>
                    </w:rPr>
                    <w:t>Measurement Time</w:t>
                  </w:r>
                </w:p>
              </w:tc>
              <w:tc>
                <w:tcPr>
                  <w:tcW w:w="2120" w:type="dxa"/>
                  <w:tcBorders>
                    <w:top w:val="single" w:sz="1" w:space="0" w:color="CCCCCC"/>
                    <w:left w:val="single" w:sz="1" w:space="0" w:color="CCCCCC"/>
                    <w:bottom w:val="single" w:sz="1" w:space="0" w:color="CCCCCC"/>
                    <w:right w:val="single" w:sz="1" w:space="0" w:color="CCCCCC"/>
                  </w:tcBorders>
                  <w:shd w:val="clear" w:color="auto" w:fill="1A5276"/>
                  <w:tcMar>
                    <w:top w:w="80" w:type="dxa"/>
                    <w:left w:w="120" w:type="dxa"/>
                    <w:bottom w:w="80" w:type="dxa"/>
                    <w:right w:w="120" w:type="dxa"/>
                  </w:tcMar>
                  <w:vAlign w:val="center"/>
                </w:tcPr>
                <w:p w14:paraId="1A61A27B" w14:textId="77777777" w:rsidR="00E22525" w:rsidRDefault="00000000">
                  <w:pPr>
                    <w:jc w:val="center"/>
                  </w:pPr>
                  <w:r>
                    <w:rPr>
                      <w:b/>
                      <w:bCs/>
                      <w:color w:val="FFFFFF"/>
                      <w:sz w:val="20"/>
                      <w:szCs w:val="20"/>
                    </w:rPr>
                    <w:t>Surface #1 ____________</w:t>
                  </w:r>
                </w:p>
              </w:tc>
              <w:tc>
                <w:tcPr>
                  <w:tcW w:w="2120" w:type="dxa"/>
                  <w:tcBorders>
                    <w:top w:val="single" w:sz="1" w:space="0" w:color="CCCCCC"/>
                    <w:left w:val="single" w:sz="1" w:space="0" w:color="CCCCCC"/>
                    <w:bottom w:val="single" w:sz="1" w:space="0" w:color="CCCCCC"/>
                    <w:right w:val="single" w:sz="1" w:space="0" w:color="CCCCCC"/>
                  </w:tcBorders>
                  <w:shd w:val="clear" w:color="auto" w:fill="1A5276"/>
                  <w:tcMar>
                    <w:top w:w="80" w:type="dxa"/>
                    <w:left w:w="120" w:type="dxa"/>
                    <w:bottom w:w="80" w:type="dxa"/>
                    <w:right w:w="120" w:type="dxa"/>
                  </w:tcMar>
                  <w:vAlign w:val="center"/>
                </w:tcPr>
                <w:p w14:paraId="1A61A27C" w14:textId="77777777" w:rsidR="00E22525" w:rsidRDefault="00000000">
                  <w:pPr>
                    <w:jc w:val="center"/>
                  </w:pPr>
                  <w:r>
                    <w:rPr>
                      <w:b/>
                      <w:bCs/>
                      <w:color w:val="FFFFFF"/>
                      <w:sz w:val="20"/>
                      <w:szCs w:val="20"/>
                    </w:rPr>
                    <w:t>Surface #2 ___________</w:t>
                  </w:r>
                </w:p>
              </w:tc>
              <w:tc>
                <w:tcPr>
                  <w:tcW w:w="2120" w:type="dxa"/>
                  <w:tcBorders>
                    <w:top w:val="single" w:sz="1" w:space="0" w:color="CCCCCC"/>
                    <w:left w:val="single" w:sz="1" w:space="0" w:color="CCCCCC"/>
                    <w:bottom w:val="single" w:sz="1" w:space="0" w:color="CCCCCC"/>
                    <w:right w:val="single" w:sz="1" w:space="0" w:color="CCCCCC"/>
                  </w:tcBorders>
                  <w:shd w:val="clear" w:color="auto" w:fill="1A5276"/>
                  <w:tcMar>
                    <w:top w:w="80" w:type="dxa"/>
                    <w:left w:w="120" w:type="dxa"/>
                    <w:bottom w:w="80" w:type="dxa"/>
                    <w:right w:w="120" w:type="dxa"/>
                  </w:tcMar>
                  <w:vAlign w:val="center"/>
                </w:tcPr>
                <w:p w14:paraId="1A61A27D" w14:textId="77777777" w:rsidR="00E22525" w:rsidRDefault="00000000">
                  <w:pPr>
                    <w:jc w:val="center"/>
                  </w:pPr>
                  <w:r>
                    <w:rPr>
                      <w:b/>
                      <w:bCs/>
                      <w:color w:val="FFFFFF"/>
                      <w:sz w:val="20"/>
                      <w:szCs w:val="20"/>
                    </w:rPr>
                    <w:t>Surface #3 ___________</w:t>
                  </w:r>
                </w:p>
              </w:tc>
            </w:tr>
            <w:tr w:rsidR="00E22525" w14:paraId="1A61A283"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7F" w14:textId="77777777" w:rsidR="00E22525" w:rsidRDefault="00000000">
                  <w:r>
                    <w:rPr>
                      <w:sz w:val="20"/>
                      <w:szCs w:val="20"/>
                    </w:rPr>
                    <w:t>Temperature in Sun (1st reading)</w:t>
                  </w:r>
                </w:p>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80"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81"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82" w14:textId="77777777" w:rsidR="00E22525" w:rsidRDefault="00E22525"/>
              </w:tc>
            </w:tr>
            <w:tr w:rsidR="00E22525" w14:paraId="1A61A288"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84" w14:textId="77777777" w:rsidR="00E22525" w:rsidRDefault="00000000">
                  <w:r>
                    <w:rPr>
                      <w:sz w:val="20"/>
                      <w:szCs w:val="20"/>
                    </w:rPr>
                    <w:t>Temperature in Sun (2nd reading)</w:t>
                  </w:r>
                </w:p>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85"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86"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87" w14:textId="77777777" w:rsidR="00E22525" w:rsidRDefault="00E22525"/>
              </w:tc>
            </w:tr>
            <w:tr w:rsidR="00E22525" w14:paraId="1A61A28D"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89" w14:textId="77777777" w:rsidR="00E22525" w:rsidRDefault="00000000">
                  <w:r>
                    <w:rPr>
                      <w:sz w:val="20"/>
                      <w:szCs w:val="20"/>
                    </w:rPr>
                    <w:t>Temperature in Sun (3rd reading)</w:t>
                  </w:r>
                </w:p>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8A"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8B"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8C" w14:textId="77777777" w:rsidR="00E22525" w:rsidRDefault="00E22525"/>
              </w:tc>
            </w:tr>
            <w:tr w:rsidR="00E22525" w14:paraId="1A61A292"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8E" w14:textId="77777777" w:rsidR="00E22525" w:rsidRDefault="00000000">
                  <w:r>
                    <w:rPr>
                      <w:sz w:val="20"/>
                      <w:szCs w:val="20"/>
                    </w:rPr>
                    <w:t>Average Temperature in Sun (average of 3 readings)</w:t>
                  </w:r>
                </w:p>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8F"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90"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91" w14:textId="77777777" w:rsidR="00E22525" w:rsidRDefault="00E22525"/>
              </w:tc>
            </w:tr>
            <w:tr w:rsidR="00E22525" w14:paraId="1A61A297"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93" w14:textId="77777777" w:rsidR="00E22525" w:rsidRDefault="00000000">
                  <w:r>
                    <w:rPr>
                      <w:sz w:val="20"/>
                      <w:szCs w:val="20"/>
                    </w:rPr>
                    <w:t>Temperature in Shade</w:t>
                  </w:r>
                </w:p>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94"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95"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96" w14:textId="77777777" w:rsidR="00E22525" w:rsidRDefault="00E22525"/>
              </w:tc>
            </w:tr>
            <w:tr w:rsidR="00E22525" w14:paraId="1A61A29C"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98" w14:textId="77777777" w:rsidR="00E22525" w:rsidRDefault="00000000">
                  <w:r>
                    <w:rPr>
                      <w:sz w:val="20"/>
                      <w:szCs w:val="20"/>
                    </w:rPr>
                    <w:t>In shade for 5 minutes</w:t>
                  </w:r>
                </w:p>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99"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9A"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9B" w14:textId="77777777" w:rsidR="00E22525" w:rsidRDefault="00E22525"/>
              </w:tc>
            </w:tr>
            <w:tr w:rsidR="00E22525" w14:paraId="1A61A2A1"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9D" w14:textId="77777777" w:rsidR="00E22525" w:rsidRDefault="00000000">
                  <w:r>
                    <w:rPr>
                      <w:sz w:val="20"/>
                      <w:szCs w:val="20"/>
                    </w:rPr>
                    <w:t>In shade for 10 minutes</w:t>
                  </w:r>
                </w:p>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9E"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9F"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61A2A0" w14:textId="77777777" w:rsidR="00E22525" w:rsidRDefault="00E22525"/>
              </w:tc>
            </w:tr>
            <w:tr w:rsidR="00E22525" w14:paraId="1A61A2A6" w14:textId="77777777">
              <w:tblPrEx>
                <w:tblCellMar>
                  <w:top w:w="0" w:type="dxa"/>
                  <w:bottom w:w="0" w:type="dxa"/>
                </w:tblCellMar>
              </w:tblPrEx>
              <w:tc>
                <w:tcPr>
                  <w:tcW w:w="300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A2" w14:textId="77777777" w:rsidR="00E22525" w:rsidRDefault="00000000">
                  <w:r>
                    <w:rPr>
                      <w:sz w:val="20"/>
                      <w:szCs w:val="20"/>
                    </w:rPr>
                    <w:t>In shade for 15 minutes</w:t>
                  </w:r>
                </w:p>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A3"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A4" w14:textId="77777777" w:rsidR="00E22525" w:rsidRDefault="00E22525"/>
              </w:tc>
              <w:tc>
                <w:tcPr>
                  <w:tcW w:w="2120" w:type="dxa"/>
                  <w:tcBorders>
                    <w:top w:val="single" w:sz="1" w:space="0" w:color="CCCCCC"/>
                    <w:left w:val="single" w:sz="1" w:space="0" w:color="CCCCCC"/>
                    <w:bottom w:val="single" w:sz="1" w:space="0" w:color="CCCCCC"/>
                    <w:right w:val="single" w:sz="1" w:space="0" w:color="CCCCCC"/>
                  </w:tcBorders>
                  <w:shd w:val="clear" w:color="auto" w:fill="D6EAF8"/>
                  <w:tcMar>
                    <w:top w:w="80" w:type="dxa"/>
                    <w:left w:w="120" w:type="dxa"/>
                    <w:bottom w:w="80" w:type="dxa"/>
                    <w:right w:w="120" w:type="dxa"/>
                  </w:tcMar>
                </w:tcPr>
                <w:p w14:paraId="1A61A2A5" w14:textId="77777777" w:rsidR="00E22525" w:rsidRDefault="00E22525"/>
              </w:tc>
            </w:tr>
          </w:tbl>
          <w:p w14:paraId="1A61A2A7" w14:textId="77777777" w:rsidR="00E22525" w:rsidRDefault="00E22525"/>
        </w:tc>
      </w:tr>
    </w:tbl>
    <w:p w14:paraId="1A61A2A9"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22525" w14:paraId="1A61A2AB"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1A61A2AA" w14:textId="77777777" w:rsidR="00E22525" w:rsidRDefault="00000000">
            <w:r>
              <w:rPr>
                <w:b/>
                <w:bCs/>
                <w:color w:val="FFFFFF"/>
                <w:sz w:val="26"/>
                <w:szCs w:val="26"/>
              </w:rPr>
              <w:t>✏️ Conclusion — What Did You Find?</w:t>
            </w:r>
          </w:p>
        </w:tc>
      </w:tr>
      <w:tr w:rsidR="00E22525" w14:paraId="1A61A2B5"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1A61A2AC" w14:textId="77777777" w:rsidR="00E22525" w:rsidRDefault="00000000">
            <w:pPr>
              <w:spacing w:after="120"/>
            </w:pPr>
            <w:r>
              <w:t>Use this fill-in template to write your conclusion. Answer in complete sentences.</w:t>
            </w:r>
          </w:p>
          <w:p w14:paraId="1A61A2AD" w14:textId="77777777" w:rsidR="00E22525" w:rsidRDefault="00E22525">
            <w:pPr>
              <w:spacing w:after="160"/>
            </w:pPr>
          </w:p>
          <w:p w14:paraId="1A61A2AE" w14:textId="77777777" w:rsidR="00E22525" w:rsidRDefault="00000000">
            <w:pPr>
              <w:spacing w:after="120"/>
            </w:pPr>
            <w:r>
              <w:lastRenderedPageBreak/>
              <w:t>This experiment tested how ________________________ would affect ________________________.</w:t>
            </w:r>
          </w:p>
          <w:p w14:paraId="1A61A2AF" w14:textId="77777777" w:rsidR="00E22525" w:rsidRDefault="00E22525">
            <w:pPr>
              <w:spacing w:after="160"/>
            </w:pPr>
          </w:p>
          <w:p w14:paraId="1A61A2B0" w14:textId="77777777" w:rsidR="00E22525" w:rsidRDefault="00000000">
            <w:pPr>
              <w:spacing w:after="120"/>
            </w:pPr>
            <w:r>
              <w:t>The results show that ________________________ was the hottest surface in the sun, with an average temperature of ________. The surface that held heat the longest after the sun was blocked was ________________________.</w:t>
            </w:r>
          </w:p>
          <w:p w14:paraId="1A61A2B1" w14:textId="77777777" w:rsidR="00E22525" w:rsidRDefault="00E22525">
            <w:pPr>
              <w:spacing w:after="160"/>
            </w:pPr>
          </w:p>
          <w:p w14:paraId="1A61A2B2" w14:textId="77777777" w:rsidR="00E22525" w:rsidRDefault="00000000">
            <w:pPr>
              <w:spacing w:after="120"/>
            </w:pPr>
            <w:r>
              <w:t xml:space="preserve">My hypothesis was ________________________. My prediction was </w:t>
            </w:r>
            <w:proofErr w:type="gramStart"/>
            <w:r>
              <w:t xml:space="preserve">________________________ (correct / </w:t>
            </w:r>
            <w:proofErr w:type="gramEnd"/>
            <w:r>
              <w:t>partially correct / incorrect) because ________________________.</w:t>
            </w:r>
          </w:p>
          <w:p w14:paraId="1A61A2B3" w14:textId="77777777" w:rsidR="00E22525" w:rsidRDefault="00E22525">
            <w:pPr>
              <w:spacing w:after="160"/>
            </w:pPr>
          </w:p>
          <w:p w14:paraId="1A61A2B4" w14:textId="77777777" w:rsidR="00E22525" w:rsidRDefault="00000000">
            <w:pPr>
              <w:spacing w:after="120"/>
            </w:pPr>
            <w:r>
              <w:t>This is important to people in cities because ________________________.</w:t>
            </w:r>
          </w:p>
        </w:tc>
      </w:tr>
    </w:tbl>
    <w:p w14:paraId="1A61A2B6"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22525" w14:paraId="1A61A2B8"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1A61A2B7" w14:textId="77777777" w:rsidR="00E22525" w:rsidRDefault="00000000">
            <w:r>
              <w:rPr>
                <w:b/>
                <w:bCs/>
                <w:color w:val="FFFFFF"/>
                <w:sz w:val="26"/>
                <w:szCs w:val="26"/>
              </w:rPr>
              <w:t>🔭 Want to Explore Further? (Optional)</w:t>
            </w:r>
          </w:p>
        </w:tc>
      </w:tr>
      <w:tr w:rsidR="00E22525" w14:paraId="1A61A2C2"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1A61A2B9" w14:textId="77777777" w:rsidR="00E22525" w:rsidRDefault="00000000">
            <w:pPr>
              <w:spacing w:after="120"/>
            </w:pPr>
            <w:r>
              <w:t>If you are curious and want to go deeper, try one or more of these extensions:</w:t>
            </w:r>
          </w:p>
          <w:p w14:paraId="1A61A2BA" w14:textId="77777777" w:rsidR="00E22525" w:rsidRDefault="00E22525">
            <w:pPr>
              <w:spacing w:after="160"/>
            </w:pPr>
          </w:p>
          <w:p w14:paraId="1A61A2BB" w14:textId="77777777" w:rsidR="00E22525" w:rsidRDefault="00000000">
            <w:pPr>
              <w:pStyle w:val="ListParagraph"/>
              <w:numPr>
                <w:ilvl w:val="0"/>
                <w:numId w:val="2"/>
              </w:numPr>
              <w:spacing w:after="80"/>
            </w:pPr>
            <w:r>
              <w:t>Test surfaces of different colors (white, black, red paint) to see whether color alone affects heat absorption, even when the material is the same.</w:t>
            </w:r>
          </w:p>
          <w:p w14:paraId="1A61A2BC" w14:textId="77777777" w:rsidR="00E22525" w:rsidRDefault="00000000">
            <w:pPr>
              <w:pStyle w:val="ListParagraph"/>
              <w:numPr>
                <w:ilvl w:val="0"/>
                <w:numId w:val="2"/>
              </w:numPr>
              <w:spacing w:after="80"/>
            </w:pPr>
            <w:r>
              <w:t>Repeat the experiment at different times of day (morning, midday, late afternoon). How does the angle of the sun change the results?</w:t>
            </w:r>
          </w:p>
          <w:p w14:paraId="1A61A2BD" w14:textId="77777777" w:rsidR="00E22525" w:rsidRDefault="00000000">
            <w:pPr>
              <w:pStyle w:val="ListParagraph"/>
              <w:numPr>
                <w:ilvl w:val="0"/>
                <w:numId w:val="2"/>
              </w:numPr>
              <w:spacing w:after="80"/>
            </w:pPr>
            <w:r>
              <w:t xml:space="preserve">Compare a surface covered with wet soil vs. dry soil. Does moisture change how quickly </w:t>
            </w:r>
            <w:proofErr w:type="gramStart"/>
            <w:r>
              <w:t>a surface</w:t>
            </w:r>
            <w:proofErr w:type="gramEnd"/>
            <w:r>
              <w:t xml:space="preserve"> heats or cools?</w:t>
            </w:r>
          </w:p>
          <w:p w14:paraId="1A61A2BE" w14:textId="77777777" w:rsidR="00E22525" w:rsidRDefault="00000000">
            <w:pPr>
              <w:pStyle w:val="ListParagraph"/>
              <w:numPr>
                <w:ilvl w:val="0"/>
                <w:numId w:val="2"/>
              </w:numPr>
              <w:spacing w:after="80"/>
            </w:pPr>
            <w:r>
              <w:t xml:space="preserve">Research the urban heat island effect. Which cities have the biggest </w:t>
            </w:r>
            <w:proofErr w:type="gramStart"/>
            <w:r>
              <w:t>heat</w:t>
            </w:r>
            <w:proofErr w:type="gramEnd"/>
            <w:r>
              <w:t xml:space="preserve"> islands? What solutions are cities using — like cool roofs, green roofs, or more trees?</w:t>
            </w:r>
          </w:p>
          <w:p w14:paraId="1A61A2BF" w14:textId="77777777" w:rsidR="00E22525" w:rsidRDefault="00000000">
            <w:pPr>
              <w:pStyle w:val="ListParagraph"/>
              <w:numPr>
                <w:ilvl w:val="0"/>
                <w:numId w:val="2"/>
              </w:numPr>
              <w:spacing w:after="80"/>
            </w:pPr>
            <w:r>
              <w:t>Look up the heat index. How does temperature combine with humidity to affect how hot it feels? Is this relevant to your neighborhood?</w:t>
            </w:r>
          </w:p>
          <w:p w14:paraId="1A61A2C0" w14:textId="77777777" w:rsidR="00E22525" w:rsidRDefault="00E22525">
            <w:pPr>
              <w:spacing w:after="160"/>
            </w:pPr>
          </w:p>
          <w:p w14:paraId="1A61A2C1" w14:textId="77777777" w:rsidR="00E22525" w:rsidRDefault="00000000">
            <w:pPr>
              <w:spacing w:after="120"/>
            </w:pPr>
            <w:r>
              <w:rPr>
                <w:i/>
                <w:iCs/>
              </w:rPr>
              <w:t>Science fair tip: If you test more than 3 surfaces or add a time-of-day variable, you can add a second data table and expand your conclusion into a multi-part investigation!</w:t>
            </w:r>
          </w:p>
        </w:tc>
      </w:tr>
    </w:tbl>
    <w:p w14:paraId="1A61A2C3"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22525" w14:paraId="1A61A2C5"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1A61A2C4" w14:textId="77777777" w:rsidR="00E22525" w:rsidRDefault="00000000">
            <w:r>
              <w:rPr>
                <w:b/>
                <w:bCs/>
                <w:color w:val="FFFFFF"/>
                <w:sz w:val="26"/>
                <w:szCs w:val="26"/>
              </w:rPr>
              <w:t>🌍 Real-World Connection</w:t>
            </w:r>
          </w:p>
        </w:tc>
      </w:tr>
      <w:tr w:rsidR="00E22525" w14:paraId="1A61A2CD"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1A61A2C6" w14:textId="77777777" w:rsidR="00E22525" w:rsidRDefault="00000000">
            <w:pPr>
              <w:spacing w:after="120"/>
            </w:pPr>
            <w:r>
              <w:t>The urban heat island effect is one of the most well-documented environmental challenges in cities around the world. On a hot summer day, the surface temperature of dark asphalt can be 40–60°F hotter than the air temperature — and 50–80°F hotter than a nearby shaded park.</w:t>
            </w:r>
          </w:p>
          <w:p w14:paraId="1A61A2C7" w14:textId="77777777" w:rsidR="00E22525" w:rsidRDefault="00E22525">
            <w:pPr>
              <w:spacing w:after="160"/>
            </w:pPr>
          </w:p>
          <w:p w14:paraId="1A61A2C8" w14:textId="77777777" w:rsidR="00E22525" w:rsidRDefault="00000000">
            <w:pPr>
              <w:spacing w:after="120"/>
            </w:pPr>
            <w:r>
              <w:t xml:space="preserve">This extra heat is not just uncomfortable — it is dangerous. Heat-related illness is one of the leading causes of weather-related death in the United States. Neighborhoods with fewer </w:t>
            </w:r>
            <w:r>
              <w:lastRenderedPageBreak/>
              <w:t xml:space="preserve">trees and more </w:t>
            </w:r>
            <w:proofErr w:type="gramStart"/>
            <w:r>
              <w:t>pavement</w:t>
            </w:r>
            <w:proofErr w:type="gramEnd"/>
            <w:r>
              <w:t xml:space="preserve"> are at significantly higher risk, and these neighborhoods are often lower-income communities.</w:t>
            </w:r>
          </w:p>
          <w:p w14:paraId="1A61A2C9" w14:textId="77777777" w:rsidR="00E22525" w:rsidRDefault="00E22525">
            <w:pPr>
              <w:spacing w:after="160"/>
            </w:pPr>
          </w:p>
          <w:p w14:paraId="1A61A2CA" w14:textId="77777777" w:rsidR="00E22525" w:rsidRDefault="00000000">
            <w:pPr>
              <w:spacing w:after="120"/>
            </w:pPr>
            <w:r>
              <w:t>Cities around the world are working on solutions: planting more trees, painting rooftops white (cool roofs), installing green roofs with plants, and replacing asphalt with permeable pavement. These efforts are guided by the same measurements you made in this experiment — just at a city-wide scale.</w:t>
            </w:r>
          </w:p>
          <w:p w14:paraId="1A61A2CB" w14:textId="77777777" w:rsidR="00E22525" w:rsidRDefault="00E22525">
            <w:pPr>
              <w:spacing w:after="160"/>
            </w:pPr>
          </w:p>
          <w:p w14:paraId="1A61A2CC" w14:textId="77777777" w:rsidR="00E22525" w:rsidRDefault="00000000">
            <w:pPr>
              <w:spacing w:after="120"/>
            </w:pPr>
            <w:r>
              <w:t>Scientists who study this are called environmental scientists and urban climatologists. They use data, maps, and sensors across entire cities to understand and reduce heat risk. Maybe one day, that scientist will be you.</w:t>
            </w:r>
          </w:p>
        </w:tc>
      </w:tr>
    </w:tbl>
    <w:p w14:paraId="1A61A2CE" w14:textId="77777777" w:rsidR="00E22525" w:rsidRDefault="00E22525">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22525" w14:paraId="1A61A2D0" w14:textId="77777777">
        <w:tblPrEx>
          <w:tblCellMar>
            <w:top w:w="0" w:type="dxa"/>
            <w:bottom w:w="0" w:type="dxa"/>
          </w:tblCellMar>
        </w:tblPrEx>
        <w:tc>
          <w:tcPr>
            <w:tcW w:w="0" w:type="auto"/>
            <w:tcBorders>
              <w:top w:val="single" w:sz="1" w:space="0" w:color="CCCCCC"/>
              <w:left w:val="single" w:sz="1" w:space="0" w:color="CCCCCC"/>
              <w:bottom w:val="single" w:sz="1" w:space="0" w:color="CCCCCC"/>
              <w:right w:val="single" w:sz="1" w:space="0" w:color="CCCCCC"/>
            </w:tcBorders>
            <w:shd w:val="clear" w:color="auto" w:fill="1A5276"/>
            <w:tcMar>
              <w:top w:w="80" w:type="dxa"/>
              <w:left w:w="180" w:type="dxa"/>
              <w:bottom w:w="80" w:type="dxa"/>
              <w:right w:w="180" w:type="dxa"/>
            </w:tcMar>
          </w:tcPr>
          <w:p w14:paraId="1A61A2CF" w14:textId="77777777" w:rsidR="00E22525" w:rsidRDefault="00000000">
            <w:pPr>
              <w:jc w:val="center"/>
            </w:pPr>
            <w:r>
              <w:rPr>
                <w:color w:val="FFFFFF"/>
                <w:sz w:val="18"/>
                <w:szCs w:val="18"/>
              </w:rPr>
              <w:t>Avante Science | avantescience.org | Empowering young minds through equitable, hands-on science education</w:t>
            </w:r>
          </w:p>
        </w:tc>
      </w:tr>
    </w:tbl>
    <w:p w14:paraId="1A61A2D1" w14:textId="77777777" w:rsidR="000B3C1C" w:rsidRDefault="000B3C1C"/>
    <w:sectPr w:rsidR="000B3C1C">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0AF"/>
    <w:multiLevelType w:val="hybridMultilevel"/>
    <w:tmpl w:val="1486AC6C"/>
    <w:lvl w:ilvl="0" w:tplc="3FC859A4">
      <w:start w:val="1"/>
      <w:numFmt w:val="bullet"/>
      <w:lvlText w:val="•"/>
      <w:lvlJc w:val="left"/>
      <w:pPr>
        <w:ind w:left="720" w:hanging="360"/>
      </w:pPr>
    </w:lvl>
    <w:lvl w:ilvl="1" w:tplc="4050A110">
      <w:numFmt w:val="decimal"/>
      <w:lvlText w:val=""/>
      <w:lvlJc w:val="left"/>
    </w:lvl>
    <w:lvl w:ilvl="2" w:tplc="5F862812">
      <w:numFmt w:val="decimal"/>
      <w:lvlText w:val=""/>
      <w:lvlJc w:val="left"/>
    </w:lvl>
    <w:lvl w:ilvl="3" w:tplc="99C24F80">
      <w:numFmt w:val="decimal"/>
      <w:lvlText w:val=""/>
      <w:lvlJc w:val="left"/>
    </w:lvl>
    <w:lvl w:ilvl="4" w:tplc="35460FE4">
      <w:numFmt w:val="decimal"/>
      <w:lvlText w:val=""/>
      <w:lvlJc w:val="left"/>
    </w:lvl>
    <w:lvl w:ilvl="5" w:tplc="071C2536">
      <w:numFmt w:val="decimal"/>
      <w:lvlText w:val=""/>
      <w:lvlJc w:val="left"/>
    </w:lvl>
    <w:lvl w:ilvl="6" w:tplc="D1728592">
      <w:numFmt w:val="decimal"/>
      <w:lvlText w:val=""/>
      <w:lvlJc w:val="left"/>
    </w:lvl>
    <w:lvl w:ilvl="7" w:tplc="C1CAF6C8">
      <w:numFmt w:val="decimal"/>
      <w:lvlText w:val=""/>
      <w:lvlJc w:val="left"/>
    </w:lvl>
    <w:lvl w:ilvl="8" w:tplc="21FE5F8C">
      <w:numFmt w:val="decimal"/>
      <w:lvlText w:val=""/>
      <w:lvlJc w:val="left"/>
    </w:lvl>
  </w:abstractNum>
  <w:abstractNum w:abstractNumId="1" w15:restartNumberingAfterBreak="0">
    <w:nsid w:val="2E9704AD"/>
    <w:multiLevelType w:val="hybridMultilevel"/>
    <w:tmpl w:val="391EAC0A"/>
    <w:lvl w:ilvl="0" w:tplc="97CABE52">
      <w:start w:val="1"/>
      <w:numFmt w:val="bullet"/>
      <w:lvlText w:val="●"/>
      <w:lvlJc w:val="left"/>
      <w:pPr>
        <w:ind w:left="720" w:hanging="360"/>
      </w:pPr>
    </w:lvl>
    <w:lvl w:ilvl="1" w:tplc="00A62B52">
      <w:start w:val="1"/>
      <w:numFmt w:val="bullet"/>
      <w:lvlText w:val="○"/>
      <w:lvlJc w:val="left"/>
      <w:pPr>
        <w:ind w:left="1440" w:hanging="360"/>
      </w:pPr>
    </w:lvl>
    <w:lvl w:ilvl="2" w:tplc="380CA1FE">
      <w:start w:val="1"/>
      <w:numFmt w:val="bullet"/>
      <w:lvlText w:val="■"/>
      <w:lvlJc w:val="left"/>
      <w:pPr>
        <w:ind w:left="2160" w:hanging="360"/>
      </w:pPr>
    </w:lvl>
    <w:lvl w:ilvl="3" w:tplc="04F6A0D4">
      <w:start w:val="1"/>
      <w:numFmt w:val="bullet"/>
      <w:lvlText w:val="●"/>
      <w:lvlJc w:val="left"/>
      <w:pPr>
        <w:ind w:left="2880" w:hanging="360"/>
      </w:pPr>
    </w:lvl>
    <w:lvl w:ilvl="4" w:tplc="8954CF32">
      <w:start w:val="1"/>
      <w:numFmt w:val="bullet"/>
      <w:lvlText w:val="○"/>
      <w:lvlJc w:val="left"/>
      <w:pPr>
        <w:ind w:left="3600" w:hanging="360"/>
      </w:pPr>
    </w:lvl>
    <w:lvl w:ilvl="5" w:tplc="60343EC0">
      <w:start w:val="1"/>
      <w:numFmt w:val="bullet"/>
      <w:lvlText w:val="■"/>
      <w:lvlJc w:val="left"/>
      <w:pPr>
        <w:ind w:left="4320" w:hanging="360"/>
      </w:pPr>
    </w:lvl>
    <w:lvl w:ilvl="6" w:tplc="C2C4511C">
      <w:start w:val="1"/>
      <w:numFmt w:val="bullet"/>
      <w:lvlText w:val="●"/>
      <w:lvlJc w:val="left"/>
      <w:pPr>
        <w:ind w:left="5040" w:hanging="360"/>
      </w:pPr>
    </w:lvl>
    <w:lvl w:ilvl="7" w:tplc="EF285BCA">
      <w:start w:val="1"/>
      <w:numFmt w:val="bullet"/>
      <w:lvlText w:val="●"/>
      <w:lvlJc w:val="left"/>
      <w:pPr>
        <w:ind w:left="5760" w:hanging="360"/>
      </w:pPr>
    </w:lvl>
    <w:lvl w:ilvl="8" w:tplc="C3CE2788">
      <w:start w:val="1"/>
      <w:numFmt w:val="bullet"/>
      <w:lvlText w:val="●"/>
      <w:lvlJc w:val="left"/>
      <w:pPr>
        <w:ind w:left="6480" w:hanging="360"/>
      </w:pPr>
    </w:lvl>
  </w:abstractNum>
  <w:abstractNum w:abstractNumId="2" w15:restartNumberingAfterBreak="0">
    <w:nsid w:val="2F505935"/>
    <w:multiLevelType w:val="hybridMultilevel"/>
    <w:tmpl w:val="11D801AE"/>
    <w:lvl w:ilvl="0" w:tplc="CCC09C9C">
      <w:start w:val="1"/>
      <w:numFmt w:val="decimal"/>
      <w:lvlText w:val="%1."/>
      <w:lvlJc w:val="left"/>
      <w:pPr>
        <w:ind w:left="720" w:hanging="360"/>
      </w:pPr>
    </w:lvl>
    <w:lvl w:ilvl="1" w:tplc="8452A182">
      <w:numFmt w:val="decimal"/>
      <w:lvlText w:val=""/>
      <w:lvlJc w:val="left"/>
    </w:lvl>
    <w:lvl w:ilvl="2" w:tplc="8D240F20">
      <w:numFmt w:val="decimal"/>
      <w:lvlText w:val=""/>
      <w:lvlJc w:val="left"/>
    </w:lvl>
    <w:lvl w:ilvl="3" w:tplc="7CFC4C06">
      <w:numFmt w:val="decimal"/>
      <w:lvlText w:val=""/>
      <w:lvlJc w:val="left"/>
    </w:lvl>
    <w:lvl w:ilvl="4" w:tplc="FD868D1A">
      <w:numFmt w:val="decimal"/>
      <w:lvlText w:val=""/>
      <w:lvlJc w:val="left"/>
    </w:lvl>
    <w:lvl w:ilvl="5" w:tplc="A978E536">
      <w:numFmt w:val="decimal"/>
      <w:lvlText w:val=""/>
      <w:lvlJc w:val="left"/>
    </w:lvl>
    <w:lvl w:ilvl="6" w:tplc="0714E062">
      <w:numFmt w:val="decimal"/>
      <w:lvlText w:val=""/>
      <w:lvlJc w:val="left"/>
    </w:lvl>
    <w:lvl w:ilvl="7" w:tplc="C206048C">
      <w:numFmt w:val="decimal"/>
      <w:lvlText w:val=""/>
      <w:lvlJc w:val="left"/>
    </w:lvl>
    <w:lvl w:ilvl="8" w:tplc="DE061912">
      <w:numFmt w:val="decimal"/>
      <w:lvlText w:val=""/>
      <w:lvlJc w:val="left"/>
    </w:lvl>
  </w:abstractNum>
  <w:abstractNum w:abstractNumId="3" w15:restartNumberingAfterBreak="0">
    <w:nsid w:val="3C350048"/>
    <w:multiLevelType w:val="hybridMultilevel"/>
    <w:tmpl w:val="FF608F3C"/>
    <w:lvl w:ilvl="0" w:tplc="8DE61A12">
      <w:start w:val="1"/>
      <w:numFmt w:val="decimal"/>
      <w:lvlText w:val="%1."/>
      <w:lvlJc w:val="left"/>
      <w:pPr>
        <w:ind w:left="720" w:hanging="360"/>
      </w:pPr>
    </w:lvl>
    <w:lvl w:ilvl="1" w:tplc="8F1CAA76">
      <w:numFmt w:val="decimal"/>
      <w:lvlText w:val=""/>
      <w:lvlJc w:val="left"/>
    </w:lvl>
    <w:lvl w:ilvl="2" w:tplc="1DA46FCE">
      <w:numFmt w:val="decimal"/>
      <w:lvlText w:val=""/>
      <w:lvlJc w:val="left"/>
    </w:lvl>
    <w:lvl w:ilvl="3" w:tplc="CEA2D2D6">
      <w:numFmt w:val="decimal"/>
      <w:lvlText w:val=""/>
      <w:lvlJc w:val="left"/>
    </w:lvl>
    <w:lvl w:ilvl="4" w:tplc="0708302C">
      <w:numFmt w:val="decimal"/>
      <w:lvlText w:val=""/>
      <w:lvlJc w:val="left"/>
    </w:lvl>
    <w:lvl w:ilvl="5" w:tplc="90E8A91C">
      <w:numFmt w:val="decimal"/>
      <w:lvlText w:val=""/>
      <w:lvlJc w:val="left"/>
    </w:lvl>
    <w:lvl w:ilvl="6" w:tplc="0366D598">
      <w:numFmt w:val="decimal"/>
      <w:lvlText w:val=""/>
      <w:lvlJc w:val="left"/>
    </w:lvl>
    <w:lvl w:ilvl="7" w:tplc="E3D04448">
      <w:numFmt w:val="decimal"/>
      <w:lvlText w:val=""/>
      <w:lvlJc w:val="left"/>
    </w:lvl>
    <w:lvl w:ilvl="8" w:tplc="104EC650">
      <w:numFmt w:val="decimal"/>
      <w:lvlText w:val=""/>
      <w:lvlJc w:val="left"/>
    </w:lvl>
  </w:abstractNum>
  <w:num w:numId="1" w16cid:durableId="1899125682">
    <w:abstractNumId w:val="1"/>
    <w:lvlOverride w:ilvl="0">
      <w:startOverride w:val="1"/>
    </w:lvlOverride>
  </w:num>
  <w:num w:numId="2" w16cid:durableId="1408115939">
    <w:abstractNumId w:val="0"/>
    <w:lvlOverride w:ilvl="0">
      <w:startOverride w:val="1"/>
    </w:lvlOverride>
  </w:num>
  <w:num w:numId="3" w16cid:durableId="62635086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525"/>
    <w:rsid w:val="000B3C1C"/>
    <w:rsid w:val="00834523"/>
    <w:rsid w:val="00B412E0"/>
    <w:rsid w:val="00E22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1A22E"/>
  <w15:docId w15:val="{D2768CD1-A61A-4AE6-ADF1-813ABA10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C1C1C"/>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1197</Words>
  <Characters>6096</Characters>
  <Application>Microsoft Office Word</Application>
  <DocSecurity>0</DocSecurity>
  <Lines>187</Lines>
  <Paragraphs>76</Paragraphs>
  <ScaleCrop>false</ScaleCrop>
  <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Anuj Gaggar</cp:lastModifiedBy>
  <cp:revision>2</cp:revision>
  <dcterms:created xsi:type="dcterms:W3CDTF">2026-04-06T19:27:00Z</dcterms:created>
  <dcterms:modified xsi:type="dcterms:W3CDTF">2026-04-06T21:57:00Z</dcterms:modified>
</cp:coreProperties>
</file>